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0A" w:rsidRPr="00AC5587" w:rsidRDefault="00DC420A" w:rsidP="00DC420A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"https://www.cornfields.kent.sch.uk/_webedit/uploaded-files/All%20Files/Code%20of%20Conduct%2021-1.pdf" \l "page=1" \o "Page 1" </w:instrTex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:rsidR="00DC420A" w:rsidRPr="00AC5587" w:rsidRDefault="00DC420A" w:rsidP="00DC420A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"https://www.cornfields.kent.sch.uk/_webedit/uploaded-files/All%20Files/Code%20of%20Conduct%2021-1.pdf" \l "page=2" \o "Page 2" </w:instrTex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:rsidR="00DC420A" w:rsidRPr="00AC5587" w:rsidRDefault="00DC420A" w:rsidP="00DC420A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"https://www.cornfields.kent.sch.uk/_webedit/uploaded-files/All%20Files/Code%20of%20Conduct%2021-1.pdf" \l "page=3" \o "Page 3" </w:instrTex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:rsidR="00DC420A" w:rsidRPr="00AC5587" w:rsidRDefault="00DC420A" w:rsidP="00DC420A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"https://www.cornfields.kent.sch.uk/_webedit/uploaded-files/All%20Files/Code%20of%20Conduct%2021-1.pdf" \l "page=4" \o "Page 4" </w:instrTex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:rsidR="00DC420A" w:rsidRPr="00AC5587" w:rsidRDefault="00DC420A" w:rsidP="00DC420A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"https://www.cornfields.kent.sch.uk/_webedit/uploaded-files/All%20Files/Code%20of%20Conduct%2021-1.pdf" \l "page=5" \o "Page 5" </w:instrTex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:rsidR="00DC420A" w:rsidRPr="00AC5587" w:rsidRDefault="00DC420A" w:rsidP="00DC420A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"https://www.cornfields.kent.sch.uk/_webedit/uploaded-files/All%20Files/Code%20of%20Conduct%2021-1.pdf" \l "page=6" \o "Page 6" </w:instrTex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:rsidR="00DC420A" w:rsidRPr="00AC5587" w:rsidRDefault="00DC420A" w:rsidP="00DC420A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</w:pP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instrText xml:space="preserve"> HYPERLINK "https://www.cornfields.kent.sch.uk/_webedit/uploaded-files/All%20Files/Code%20of%20Conduct%2021-1.pdf" \l "page=7" \o "Page 7" </w:instrTex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</w:p>
    <w:p w:rsidR="00DC420A" w:rsidRPr="00DC420A" w:rsidRDefault="00DC420A" w:rsidP="00DC4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C420A">
        <w:rPr>
          <w:rFonts w:ascii="Arial" w:eastAsia="Times New Roman" w:hAnsi="Arial" w:cs="Arial"/>
          <w:sz w:val="24"/>
          <w:szCs w:val="24"/>
          <w:lang w:eastAsia="en-GB"/>
        </w:rPr>
        <w:fldChar w:fldCharType="end"/>
      </w:r>
    </w:p>
    <w:p w:rsidR="00AC5587" w:rsidRDefault="00DC420A" w:rsidP="00AC5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NELSON PARK RIDING CENTRE LTD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Code of Conduct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Last reviewed 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n: September 2021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AC5587">
        <w:rPr>
          <w:rFonts w:ascii="Arial" w:eastAsia="Times New Roman" w:hAnsi="Arial" w:cs="Arial"/>
          <w:sz w:val="24"/>
          <w:szCs w:val="24"/>
          <w:lang w:eastAsia="en-GB"/>
        </w:rPr>
        <w:t>Next</w:t>
      </w:r>
      <w:proofErr w:type="gramEnd"/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review due by: September 2022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AC5587" w:rsidRDefault="00AC5587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:rsidR="00AC5587" w:rsidRDefault="00DC420A" w:rsidP="00AC55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C5587">
        <w:rPr>
          <w:rFonts w:ascii="Arial" w:eastAsia="Times New Roman" w:hAnsi="Arial" w:cs="Arial"/>
          <w:sz w:val="24"/>
          <w:szCs w:val="24"/>
          <w:lang w:eastAsia="en-GB"/>
        </w:rPr>
        <w:lastRenderedPageBreak/>
        <w:t>1. Aims, scope and principles ..........................................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............................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>2. Legislation and guidance .............................................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............................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>3. General obligations ......................................................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............................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>4. Safeguarding................................................................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............................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>5. Staff/pupil relationships..............................................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.............................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6. Communication and social </w:t>
      </w:r>
      <w:proofErr w:type="gramStart"/>
      <w:r w:rsidRPr="00AC5587">
        <w:rPr>
          <w:rFonts w:ascii="Arial" w:eastAsia="Times New Roman" w:hAnsi="Arial" w:cs="Arial"/>
          <w:sz w:val="24"/>
          <w:szCs w:val="24"/>
          <w:lang w:eastAsia="en-GB"/>
        </w:rPr>
        <w:t>media 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...........................</w:t>
      </w:r>
      <w:proofErr w:type="gramEnd"/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>7. Acceptable use of technology ......................................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............................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8. </w:t>
      </w:r>
      <w:proofErr w:type="gramStart"/>
      <w:r w:rsidRPr="00AC5587">
        <w:rPr>
          <w:rFonts w:ascii="Arial" w:eastAsia="Times New Roman" w:hAnsi="Arial" w:cs="Arial"/>
          <w:sz w:val="24"/>
          <w:szCs w:val="24"/>
          <w:lang w:eastAsia="en-GB"/>
        </w:rPr>
        <w:t>Confidentiality .............................................................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............................</w:t>
      </w:r>
      <w:proofErr w:type="gramEnd"/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>9. Honesty and integrity ..................................................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............................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>10. Dress code .................................................................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............................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>11. Conduct outside of work............................................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............................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12. Monitoring </w:t>
      </w:r>
      <w:proofErr w:type="gramStart"/>
      <w:r w:rsidRPr="00AC5587">
        <w:rPr>
          <w:rFonts w:ascii="Arial" w:eastAsia="Times New Roman" w:hAnsi="Arial" w:cs="Arial"/>
          <w:sz w:val="24"/>
          <w:szCs w:val="24"/>
          <w:lang w:eastAsia="en-GB"/>
        </w:rPr>
        <w:t>arrangements ............................................................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..........</w:t>
      </w:r>
      <w:proofErr w:type="gramEnd"/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AC5587" w:rsidRDefault="00AC5587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:rsidR="00DC420A" w:rsidRPr="00DC420A" w:rsidRDefault="00DC420A" w:rsidP="00DC42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C5587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1. Aims, scope and principles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AC5587">
        <w:rPr>
          <w:rFonts w:ascii="Arial" w:eastAsia="Times New Roman" w:hAnsi="Arial" w:cs="Arial"/>
          <w:sz w:val="24"/>
          <w:szCs w:val="24"/>
          <w:lang w:eastAsia="en-GB"/>
        </w:rPr>
        <w:t>This</w:t>
      </w:r>
      <w:proofErr w:type="gramEnd"/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policy aims to set and maintain standards of conduct that we expect all staff to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follow.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>By creating this pol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icy, we aim to ensure our centre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is an environment where everyone is safe, happy and treated with respect.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 xml:space="preserve">Centre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staff have an influential position in the 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and will act as role models for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pupils by consistently demonstrating high standards of behaviour.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We expect that all 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staff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will act in accordance with the personal and professional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>behaviours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Failure to follow the code of conduct may result in disciplinary action being taken, as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set out in our staff disciplinary procedures.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Please note that this code of conduct is not exhaustive. If situations arise that are not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covered by this code, staff will use their professional judgement and act in the best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interests of the 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and its pupils.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2. Legislation and guidance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In line with the statutory safeguarding guidance ‘Keeping Children Safe in Education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2020’, we should have a staff code of conduct, which should cover acceptable use of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technologies, staff/pupil relationships and communications, including the use of social 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media.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3. General obligations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Staff set an example to pupils. They will: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• Maintain high standards in their attendance and punctuality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• Never use inappropriate or offensive language in school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• Treat pupils and others with dignity and respect </w:t>
      </w:r>
    </w:p>
    <w:p w:rsidR="00AC5587" w:rsidRDefault="00DC420A" w:rsidP="00AC558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• Not undermine fundamental British values, including democracy, the rule of law, individual liberty and mutual respect, and tolerance of those with different faiths and beliefs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• Express personal beliefs in a way that will not overly influence pupils, and will not exploit pupils’ vulnerability or might lead them to break the law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• Understand the statutory frameworks they must act within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• Adhere to the Teachers’ Standards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AC5587" w:rsidRDefault="00AC5587" w:rsidP="00AC5587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  <w:r w:rsidR="00DC420A" w:rsidRPr="00AC5587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4. Safeguarding </w:t>
      </w:r>
      <w:r w:rsidR="00DC420A"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AC5587" w:rsidRDefault="00DC420A" w:rsidP="00AC558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Staff have a duty to safeguard pupils from harm, and to report any concerns they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have. This includes physical, emotional and sexual abuse, or neglect.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Staff will familiarise themselves with our safeguarding policy and procedures and the Prevent initiative, and ensure they are aware of the processes to follow if they have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concerns about a child.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Our safeguarding policy and procedures are available in the staff room and from the </w:t>
      </w: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office. </w:t>
      </w:r>
    </w:p>
    <w:p w:rsidR="00AC5587" w:rsidRDefault="00DC420A" w:rsidP="00AC558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DC420A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5. Staff/pupil relationships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Staff will observe proper boundaries with pupils that are appropriate to their 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rofessional position. They will act in a fair and transparent way that would not lead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anyone to reasonably assume they are not doing so.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If staff members and pupils must spend time on a one-to-one basis, staff will ensure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that: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• </w:t>
      </w:r>
      <w:proofErr w:type="gramStart"/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t>This</w:t>
      </w:r>
      <w:proofErr w:type="gramEnd"/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takes place in a public place that others can access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• Others can see into the room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• A colleague or line manager knows this is taking place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Staff should avoid contact with pupils outside of 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hours if possible.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C5587" w:rsidRPr="00AC558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Personal contact details should not be exchanged between staff and pupils. This </w:t>
      </w:r>
      <w:r w:rsidR="00AC5587" w:rsidRPr="00AC5587">
        <w:rPr>
          <w:rFonts w:ascii="Arial" w:eastAsia="Times New Roman" w:hAnsi="Arial" w:cs="Arial"/>
          <w:color w:val="FF0000"/>
          <w:sz w:val="24"/>
          <w:szCs w:val="24"/>
          <w:lang w:eastAsia="en-GB"/>
        </w:rPr>
        <w:br/>
        <w:t xml:space="preserve">includes social media profiles.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While we are aware many pupils and their parents may wish to give gifts to staff, for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example, at the end of the 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year, gifts from staff to pupils are not acceptable.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If a staff member is concerned at any point that an interaction between themselves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and a pupil may be misinterpreted, this should be reported to their manager or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the </w:t>
      </w:r>
      <w:r w:rsidR="00AC5587">
        <w:rPr>
          <w:rFonts w:ascii="Arial" w:eastAsia="Times New Roman" w:hAnsi="Arial" w:cs="Arial"/>
          <w:sz w:val="24"/>
          <w:szCs w:val="24"/>
          <w:lang w:eastAsia="en-GB"/>
        </w:rPr>
        <w:t>management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C5587"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AC5587" w:rsidRDefault="00AC5587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:rsidR="00BA7AC5" w:rsidRDefault="00AC5587" w:rsidP="00BA7AC5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AC5587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6. Communication and social media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Centre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staff’s social media profiles should not be available to pupils. If they have a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personal profile on social media sites, they should not use their full name, as pupils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may be able to find them. Staff should consider using a first and middle name instead and set public profiles to private.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Staff should not attempt to contact pupils or their parents via social media, or any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other means outside </w:t>
      </w:r>
      <w:r w:rsidR="00BA7AC5">
        <w:rPr>
          <w:rFonts w:ascii="Arial" w:eastAsia="Times New Roman" w:hAnsi="Arial" w:cs="Arial"/>
          <w:sz w:val="24"/>
          <w:szCs w:val="24"/>
          <w:lang w:eastAsia="en-GB"/>
        </w:rPr>
        <w:t>the centre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in order to develop any sort of relationship. They will not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make any efforts to find pupils’ or parents’ social media profiles.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Staff will ensure that they do not post any images online that identify children who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BA7AC5">
        <w:rPr>
          <w:rFonts w:ascii="Arial" w:eastAsia="Times New Roman" w:hAnsi="Arial" w:cs="Arial"/>
          <w:sz w:val="24"/>
          <w:szCs w:val="24"/>
          <w:lang w:eastAsia="en-GB"/>
        </w:rPr>
        <w:t>are pupils at the centre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without their consent.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Staff should be aware of the </w:t>
      </w:r>
      <w:r w:rsidR="00BA7AC5">
        <w:rPr>
          <w:rFonts w:ascii="Arial" w:eastAsia="Times New Roman" w:hAnsi="Arial" w:cs="Arial"/>
          <w:sz w:val="24"/>
          <w:szCs w:val="24"/>
          <w:lang w:eastAsia="en-GB"/>
        </w:rPr>
        <w:t>centre’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s Safeguarding and Child Protection Policy.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7. Acceptable use of technology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Staff will not use technology in </w:t>
      </w:r>
      <w:r w:rsidR="00BA7AC5">
        <w:rPr>
          <w:rFonts w:ascii="Arial" w:eastAsia="Times New Roman" w:hAnsi="Arial" w:cs="Arial"/>
          <w:sz w:val="24"/>
          <w:szCs w:val="24"/>
          <w:lang w:eastAsia="en-GB"/>
        </w:rPr>
        <w:t>the centre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to view material that is illegal, inappropriate or likely to be deemed offensive. This includes, but is not limited to, sending obscene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emails, gambling and viewing pornography or other inappropriate content.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Staff will not use personal mobile phones and laptops, or </w:t>
      </w:r>
      <w:r w:rsidR="00BA7AC5">
        <w:rPr>
          <w:rFonts w:ascii="Arial" w:eastAsia="Times New Roman" w:hAnsi="Arial" w:cs="Arial"/>
          <w:sz w:val="24"/>
          <w:szCs w:val="24"/>
          <w:lang w:eastAsia="en-GB"/>
        </w:rPr>
        <w:t>the centre’s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equipment for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personal use, in </w:t>
      </w:r>
      <w:r w:rsidR="00BA7AC5">
        <w:rPr>
          <w:rFonts w:ascii="Arial" w:eastAsia="Times New Roman" w:hAnsi="Arial" w:cs="Arial"/>
          <w:sz w:val="24"/>
          <w:szCs w:val="24"/>
          <w:lang w:eastAsia="en-GB"/>
        </w:rPr>
        <w:t xml:space="preserve">centre’s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hours or in front of pupils. They will also not use personal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mobile phones or cameras to take pictures of pupils.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>We have the right to monitor email</w:t>
      </w:r>
      <w:r w:rsidR="00BA7AC5">
        <w:rPr>
          <w:rFonts w:ascii="Arial" w:eastAsia="Times New Roman" w:hAnsi="Arial" w:cs="Arial"/>
          <w:sz w:val="24"/>
          <w:szCs w:val="24"/>
          <w:lang w:eastAsia="en-GB"/>
        </w:rPr>
        <w:t>s and internet use on the centre’s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IT system.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8. Confidentiality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In the course of their role, members of staff are often privy to sensitive and </w:t>
      </w:r>
      <w:r w:rsidR="00BA7AC5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onfidential information about the </w:t>
      </w:r>
      <w:r w:rsidR="00BA7AC5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, staff, pupils and their parents.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This information will never be: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• Disclosed to anyone without the relevant authority </w:t>
      </w:r>
    </w:p>
    <w:p w:rsidR="00BA7AC5" w:rsidRDefault="00AC5587" w:rsidP="00BA7AC5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• Used to humiliate, embarrass or blackmail others </w:t>
      </w:r>
    </w:p>
    <w:p w:rsidR="000C37BB" w:rsidRPr="00AC5587" w:rsidRDefault="00AC5587" w:rsidP="00BA7AC5">
      <w:pPr>
        <w:rPr>
          <w:rFonts w:ascii="Arial" w:hAnsi="Arial" w:cs="Arial"/>
          <w:sz w:val="24"/>
          <w:szCs w:val="24"/>
        </w:rPr>
      </w:pP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• Used for a purpose other than what it was collected and intended for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This does not overrule staff’s duty to report child protection concerns to the appropriate channel where staff believe a child is at risk of harm.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9. Honesty and integrity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Staff should maintain high standards of honesty and integrity in their role. This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includes when dealing with pupils, handling money, claiming expenses and using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school property and facilities.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BA7AC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Staff will not accept bribes. Gifts that are worth more than £10 must be declared and </w:t>
      </w:r>
      <w:r w:rsidRPr="00AC5587">
        <w:rPr>
          <w:rFonts w:ascii="Arial" w:eastAsia="Times New Roman" w:hAnsi="Arial" w:cs="Arial"/>
          <w:color w:val="FF0000"/>
          <w:sz w:val="24"/>
          <w:szCs w:val="24"/>
          <w:lang w:eastAsia="en-GB"/>
        </w:rPr>
        <w:br/>
      </w:r>
      <w:r w:rsidRPr="00BA7AC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recorded on the gifts and hospitality register. </w:t>
      </w:r>
      <w:r w:rsidRPr="00AC5587">
        <w:rPr>
          <w:rFonts w:ascii="Arial" w:eastAsia="Times New Roman" w:hAnsi="Arial" w:cs="Arial"/>
          <w:color w:val="FF0000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Staff will ensure that all information given to the school about their qualifications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and professional experience is correct.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10. Dress code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Staff will dress in a professional, appropriate manner.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Outfits will not be overly revealing.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Clothes will not display any offensive or political slogans.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11. Conduct outside of work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Staff will not act in a way that would bring the </w:t>
      </w:r>
      <w:r w:rsidR="00BA7AC5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, or the profession into disrepute. This covers relevant criminal offences, such as violence or sexual misconduct, as well as negative comments about the school on social media.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12. Monitoring arrangements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AC5587">
        <w:rPr>
          <w:rFonts w:ascii="Arial" w:eastAsia="Times New Roman" w:hAnsi="Arial" w:cs="Arial"/>
          <w:sz w:val="24"/>
          <w:szCs w:val="24"/>
          <w:lang w:eastAsia="en-GB"/>
        </w:rPr>
        <w:t>This</w:t>
      </w:r>
      <w:proofErr w:type="gramEnd"/>
      <w:r w:rsidRPr="00AC5587">
        <w:rPr>
          <w:rFonts w:ascii="Arial" w:eastAsia="Times New Roman" w:hAnsi="Arial" w:cs="Arial"/>
          <w:sz w:val="24"/>
          <w:szCs w:val="24"/>
          <w:lang w:eastAsia="en-GB"/>
        </w:rPr>
        <w:t xml:space="preserve"> policy will be reviewed annually but can be revised as needed. It will be ratified 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by the </w:t>
      </w:r>
      <w:r>
        <w:rPr>
          <w:rFonts w:ascii="Arial" w:eastAsia="Times New Roman" w:hAnsi="Arial" w:cs="Arial"/>
          <w:sz w:val="24"/>
          <w:szCs w:val="24"/>
          <w:lang w:eastAsia="en-GB"/>
        </w:rPr>
        <w:t>management</w:t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5587">
        <w:rPr>
          <w:rFonts w:ascii="Arial" w:eastAsia="Times New Roman" w:hAnsi="Arial" w:cs="Arial"/>
          <w:sz w:val="24"/>
          <w:szCs w:val="24"/>
          <w:lang w:eastAsia="en-GB"/>
        </w:rPr>
        <w:br/>
      </w:r>
      <w:bookmarkStart w:id="0" w:name="_GoBack"/>
      <w:bookmarkEnd w:id="0"/>
    </w:p>
    <w:sectPr w:rsidR="000C37BB" w:rsidRPr="00AC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0A"/>
    <w:rsid w:val="0008372C"/>
    <w:rsid w:val="00406DE5"/>
    <w:rsid w:val="00AC5587"/>
    <w:rsid w:val="00BA7AC5"/>
    <w:rsid w:val="00D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F22B6-6495-4316-ADA4-D4F3219B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20A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DC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catterall</dc:creator>
  <cp:keywords/>
  <dc:description/>
  <cp:lastModifiedBy>graham catterall</cp:lastModifiedBy>
  <cp:revision>2</cp:revision>
  <dcterms:created xsi:type="dcterms:W3CDTF">2021-09-18T12:12:00Z</dcterms:created>
  <dcterms:modified xsi:type="dcterms:W3CDTF">2021-09-18T12:12:00Z</dcterms:modified>
</cp:coreProperties>
</file>